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B1" w:rsidRDefault="008D40B1"/>
    <w:p w:rsidR="00FA7B9D" w:rsidRDefault="008D40B1">
      <w:r w:rsidRPr="008D40B1">
        <w:rPr>
          <w:b/>
        </w:rPr>
        <w:t>Course Number</w:t>
      </w:r>
      <w:r w:rsidR="00E2016F">
        <w:t>: sct10b</w:t>
      </w:r>
    </w:p>
    <w:p w:rsidR="008D40B1" w:rsidRDefault="008D40B1">
      <w:r w:rsidRPr="008D40B1">
        <w:rPr>
          <w:b/>
        </w:rPr>
        <w:t>Course Title</w:t>
      </w:r>
      <w:r>
        <w:t xml:space="preserve">:  </w:t>
      </w:r>
      <w:r w:rsidR="00E2016F">
        <w:br/>
      </w:r>
      <w:r w:rsidR="00E2016F" w:rsidRPr="00E2016F">
        <w:t>Designing Barrier-Free Restrooms to Meet the New 2010 ADA Standards for Accessible Design</w:t>
      </w:r>
    </w:p>
    <w:p w:rsidR="008D40B1" w:rsidRDefault="008D40B1">
      <w:r w:rsidRPr="008D40B1">
        <w:rPr>
          <w:b/>
        </w:rPr>
        <w:t>Provider</w:t>
      </w:r>
      <w:r>
        <w:t xml:space="preserve">: </w:t>
      </w:r>
      <w:r w:rsidR="00E2016F">
        <w:t>Ron Blank &amp; Associates, Inc. | www.ronblank</w:t>
      </w:r>
      <w:r>
        <w:t>.com | 800-248-6364</w:t>
      </w:r>
    </w:p>
    <w:p w:rsidR="008D40B1" w:rsidRDefault="008D40B1">
      <w:r w:rsidRPr="008D40B1">
        <w:rPr>
          <w:b/>
        </w:rPr>
        <w:t>Subjects Covered in Course</w:t>
      </w:r>
      <w:r>
        <w:t>: (Learning Objectives)</w:t>
      </w:r>
    </w:p>
    <w:p w:rsidR="00E2016F" w:rsidRDefault="00E2016F" w:rsidP="00E2016F">
      <w:pPr>
        <w:pStyle w:val="ListParagraph"/>
        <w:numPr>
          <w:ilvl w:val="0"/>
          <w:numId w:val="4"/>
        </w:numPr>
      </w:pPr>
      <w:r>
        <w:t>Distinguish between the Americans with Disabilities Act (ADA) and the ADA Amendments Act (ADAAA)</w:t>
      </w:r>
    </w:p>
    <w:p w:rsidR="00E2016F" w:rsidRDefault="00E2016F" w:rsidP="00E2016F">
      <w:pPr>
        <w:pStyle w:val="ListParagraph"/>
        <w:numPr>
          <w:ilvl w:val="0"/>
          <w:numId w:val="4"/>
        </w:numPr>
      </w:pPr>
      <w:r>
        <w:t>Understand what components make up the ADA Standards for Accessible Design</w:t>
      </w:r>
    </w:p>
    <w:p w:rsidR="00E2016F" w:rsidRDefault="00E2016F" w:rsidP="00E2016F">
      <w:pPr>
        <w:pStyle w:val="ListParagraph"/>
        <w:numPr>
          <w:ilvl w:val="0"/>
          <w:numId w:val="4"/>
        </w:numPr>
      </w:pPr>
      <w:r>
        <w:t>Define the characteristics of accessibility as they apply to the restroom setting</w:t>
      </w:r>
    </w:p>
    <w:p w:rsidR="00E2016F" w:rsidRDefault="00E2016F" w:rsidP="00E2016F">
      <w:pPr>
        <w:pStyle w:val="ListParagraph"/>
        <w:numPr>
          <w:ilvl w:val="0"/>
          <w:numId w:val="4"/>
        </w:numPr>
      </w:pPr>
      <w:r>
        <w:t>Discuss the ADA Standards for restrooms and their implementation</w:t>
      </w:r>
    </w:p>
    <w:p w:rsidR="00E2016F" w:rsidRDefault="00E2016F" w:rsidP="00E2016F">
      <w:pPr>
        <w:pStyle w:val="ListParagraph"/>
        <w:numPr>
          <w:ilvl w:val="0"/>
          <w:numId w:val="4"/>
        </w:numPr>
      </w:pPr>
      <w:r>
        <w:t>Distinguish between minimal accessible design and universal design</w:t>
      </w:r>
    </w:p>
    <w:p w:rsidR="00E2016F" w:rsidRDefault="00E2016F" w:rsidP="00E2016F">
      <w:pPr>
        <w:pStyle w:val="ListParagraph"/>
        <w:numPr>
          <w:ilvl w:val="0"/>
          <w:numId w:val="4"/>
        </w:numPr>
      </w:pPr>
      <w:r>
        <w:t>Identify sustainable design options</w:t>
      </w:r>
    </w:p>
    <w:p w:rsidR="008D40B1" w:rsidRDefault="00E2016F" w:rsidP="00E2016F">
      <w:pPr>
        <w:pStyle w:val="ListParagraph"/>
        <w:numPr>
          <w:ilvl w:val="0"/>
          <w:numId w:val="4"/>
        </w:numPr>
      </w:pPr>
      <w:r>
        <w:t>Identify privacy design options</w:t>
      </w:r>
      <w:r>
        <w:br/>
      </w:r>
    </w:p>
    <w:p w:rsidR="00F31F70" w:rsidRPr="00F31F70" w:rsidRDefault="008D40B1" w:rsidP="00F31F70">
      <w:r w:rsidRPr="008D40B1">
        <w:rPr>
          <w:b/>
        </w:rPr>
        <w:t>About the Author/Presenter</w:t>
      </w:r>
      <w:r>
        <w:t xml:space="preserve">: </w:t>
      </w:r>
      <w:r w:rsidR="00F31F70" w:rsidRPr="00F31F70">
        <w:t>Richard Bosch/Accessible Architecture is an Oregon architect who has been specializing in ADA accessibility for over two decades.  </w:t>
      </w:r>
    </w:p>
    <w:p w:rsidR="00F31F70" w:rsidRPr="00F31F70" w:rsidRDefault="00F31F70" w:rsidP="00F31F70">
      <w:r w:rsidRPr="00F31F70">
        <w:t xml:space="preserve">For the State of Hawaii, Commission on Persons with Disabilities, he provided training to City and County staff, provided technical assistance to other design professionals, and taught Accessible Design, a full-semester course, at the University </w:t>
      </w:r>
      <w:proofErr w:type="gramStart"/>
      <w:r w:rsidRPr="00F31F70">
        <w:t>of Hawaii School of</w:t>
      </w:r>
      <w:proofErr w:type="gramEnd"/>
      <w:r w:rsidRPr="00F31F70">
        <w:t xml:space="preserve"> Architecture.</w:t>
      </w:r>
    </w:p>
    <w:p w:rsidR="00F31F70" w:rsidRPr="00F31F70" w:rsidRDefault="00F31F70" w:rsidP="00F31F70">
      <w:r w:rsidRPr="00F31F70">
        <w:t>For 15 years he was the “ADA architect” for Portland Parks and Recreation with emphasis on building renovation and design of recreation facilities, and for which he established a City/County advisory committee on the disabled to review the design of City projects for ADA accessibility and the scoping of all non-building projects.</w:t>
      </w:r>
    </w:p>
    <w:p w:rsidR="00F31F70" w:rsidRPr="00F31F70" w:rsidRDefault="00F31F70" w:rsidP="00F31F70">
      <w:r w:rsidRPr="00F31F70">
        <w:t>For 8 years, he has been a core member of Access Recreation, an ad hoc committee advocating for hiking opportunities for people with disabilities, for which he developed information guidelines and for which he has provided numerous presentations throughout the region.</w:t>
      </w:r>
    </w:p>
    <w:p w:rsidR="00E2016F" w:rsidRPr="00E2016F" w:rsidRDefault="00F31F70" w:rsidP="00F31F70">
      <w:r w:rsidRPr="00F31F70">
        <w:t>This year he is also presenting an ongoing series of classes - Beyond the ADA, What Architects Really Should Know about Accessibility - at the Portland Chapter of the AIA, for Oregon architects seeking CE units to comply with their California registrations.</w:t>
      </w:r>
      <w:bookmarkStart w:id="0" w:name="_GoBack"/>
      <w:bookmarkEnd w:id="0"/>
    </w:p>
    <w:p w:rsidR="008D40B1" w:rsidRDefault="008D40B1" w:rsidP="00E2016F">
      <w:pPr>
        <w:pStyle w:val="ListParagraph"/>
        <w:ind w:left="0"/>
      </w:pPr>
    </w:p>
    <w:sectPr w:rsidR="008D40B1" w:rsidSect="00FA7B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84" w:rsidRDefault="007E4F84" w:rsidP="008D40B1">
      <w:pPr>
        <w:spacing w:after="0" w:line="240" w:lineRule="auto"/>
      </w:pPr>
      <w:r>
        <w:separator/>
      </w:r>
    </w:p>
  </w:endnote>
  <w:endnote w:type="continuationSeparator" w:id="0">
    <w:p w:rsidR="007E4F84" w:rsidRDefault="007E4F84" w:rsidP="008D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10054">
      <w:tc>
        <w:tcPr>
          <w:tcW w:w="918" w:type="dxa"/>
        </w:tcPr>
        <w:p w:rsidR="00310054" w:rsidRDefault="00F31F70">
          <w:pPr>
            <w:pStyle w:val="Footer"/>
            <w:jc w:val="right"/>
            <w:rPr>
              <w:b/>
              <w:color w:val="4F81BD" w:themeColor="accent1"/>
              <w:sz w:val="32"/>
              <w:szCs w:val="32"/>
            </w:rPr>
          </w:pPr>
          <w:r>
            <w:fldChar w:fldCharType="begin"/>
          </w:r>
          <w:r>
            <w:instrText xml:space="preserve"> PAGE   \* MERGEFORMAT </w:instrText>
          </w:r>
          <w:r>
            <w:fldChar w:fldCharType="separate"/>
          </w:r>
          <w:r w:rsidRPr="00F31F70">
            <w:rPr>
              <w:b/>
              <w:noProof/>
              <w:color w:val="4F81BD" w:themeColor="accent1"/>
              <w:sz w:val="32"/>
              <w:szCs w:val="32"/>
            </w:rPr>
            <w:t>1</w:t>
          </w:r>
          <w:r>
            <w:rPr>
              <w:b/>
              <w:noProof/>
              <w:color w:val="4F81BD" w:themeColor="accent1"/>
              <w:sz w:val="32"/>
              <w:szCs w:val="32"/>
            </w:rPr>
            <w:fldChar w:fldCharType="end"/>
          </w:r>
        </w:p>
      </w:tc>
      <w:tc>
        <w:tcPr>
          <w:tcW w:w="7938" w:type="dxa"/>
        </w:tcPr>
        <w:p w:rsidR="00310054" w:rsidRDefault="00310054">
          <w:pPr>
            <w:pStyle w:val="Footer"/>
          </w:pPr>
          <w:r w:rsidRPr="00310054">
            <w:rPr>
              <w:color w:val="A6A6A6" w:themeColor="background1" w:themeShade="A6"/>
            </w:rPr>
            <w:t>This information to be used as a supplement to your Certificate of Completion</w:t>
          </w:r>
        </w:p>
      </w:tc>
    </w:tr>
  </w:tbl>
  <w:p w:rsidR="00310054" w:rsidRDefault="00310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84" w:rsidRDefault="007E4F84" w:rsidP="008D40B1">
      <w:pPr>
        <w:spacing w:after="0" w:line="240" w:lineRule="auto"/>
      </w:pPr>
      <w:r>
        <w:separator/>
      </w:r>
    </w:p>
  </w:footnote>
  <w:footnote w:type="continuationSeparator" w:id="0">
    <w:p w:rsidR="007E4F84" w:rsidRDefault="007E4F84" w:rsidP="008D4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8D40B1">
      <w:trPr>
        <w:trHeight w:val="288"/>
      </w:trPr>
      <w:sdt>
        <w:sdtPr>
          <w:rPr>
            <w:rFonts w:asciiTheme="majorHAnsi" w:eastAsiaTheme="majorEastAsia" w:hAnsiTheme="majorHAnsi" w:cstheme="majorBidi"/>
            <w:color w:val="808080" w:themeColor="background1" w:themeShade="80"/>
            <w:sz w:val="36"/>
            <w:szCs w:val="36"/>
          </w:rPr>
          <w:alias w:val="Title"/>
          <w:id w:val="77761602"/>
          <w:placeholder>
            <w:docPart w:val="289F14453D3F419BAD1088A89F50F13B"/>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D40B1" w:rsidRDefault="008D40B1">
              <w:pPr>
                <w:pStyle w:val="Header"/>
                <w:jc w:val="right"/>
                <w:rPr>
                  <w:rFonts w:asciiTheme="majorHAnsi" w:eastAsiaTheme="majorEastAsia" w:hAnsiTheme="majorHAnsi" w:cstheme="majorBidi"/>
                  <w:sz w:val="36"/>
                  <w:szCs w:val="36"/>
                </w:rPr>
              </w:pPr>
              <w:r w:rsidRPr="008D40B1">
                <w:rPr>
                  <w:rFonts w:asciiTheme="majorHAnsi" w:eastAsiaTheme="majorEastAsia" w:hAnsiTheme="majorHAnsi" w:cstheme="majorBidi"/>
                  <w:color w:val="808080" w:themeColor="background1" w:themeShade="80"/>
                  <w:sz w:val="36"/>
                  <w:szCs w:val="36"/>
                </w:rPr>
                <w:t xml:space="preserve">ADA CE Course Addendum For California Architects </w:t>
              </w:r>
            </w:p>
          </w:tc>
        </w:sdtContent>
      </w:sdt>
      <w:sdt>
        <w:sdtPr>
          <w:rPr>
            <w:rFonts w:asciiTheme="majorHAnsi" w:eastAsiaTheme="majorEastAsia" w:hAnsiTheme="majorHAnsi" w:cstheme="majorBidi"/>
            <w:b/>
            <w:bCs/>
            <w:color w:val="4F81BD" w:themeColor="accent1"/>
            <w:sz w:val="36"/>
            <w:szCs w:val="36"/>
          </w:rPr>
          <w:alias w:val="Year"/>
          <w:id w:val="77761609"/>
          <w:placeholder>
            <w:docPart w:val="E333C0825B0348B8BD23927301414888"/>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8D40B1" w:rsidRDefault="008D40B1" w:rsidP="008D40B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8D40B1" w:rsidRPr="008D40B1" w:rsidRDefault="008D40B1" w:rsidP="008D40B1">
    <w:pPr>
      <w:pStyle w:val="Header"/>
      <w:jc w:val="center"/>
      <w:rPr>
        <w:color w:val="A6A6A6" w:themeColor="background1" w:themeShade="A6"/>
      </w:rPr>
    </w:pPr>
    <w:r w:rsidRPr="008D40B1">
      <w:rPr>
        <w:color w:val="A6A6A6" w:themeColor="background1" w:themeShade="A6"/>
      </w:rPr>
      <w:t>This information to be transcribed</w:t>
    </w:r>
    <w:r>
      <w:rPr>
        <w:color w:val="A6A6A6" w:themeColor="background1" w:themeShade="A6"/>
      </w:rPr>
      <w:t xml:space="preserve"> onto your license renewal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A4A"/>
    <w:multiLevelType w:val="hybridMultilevel"/>
    <w:tmpl w:val="D5CA39D8"/>
    <w:lvl w:ilvl="0" w:tplc="5B2E78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F922A7"/>
    <w:multiLevelType w:val="hybridMultilevel"/>
    <w:tmpl w:val="48E4A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C1BD7"/>
    <w:multiLevelType w:val="hybridMultilevel"/>
    <w:tmpl w:val="84F29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DEC0EEF"/>
    <w:multiLevelType w:val="hybridMultilevel"/>
    <w:tmpl w:val="4740AEA8"/>
    <w:lvl w:ilvl="0" w:tplc="F9E8C352">
      <w:start w:val="1"/>
      <w:numFmt w:val="decimal"/>
      <w:lvlText w:val="%1."/>
      <w:lvlJc w:val="left"/>
      <w:pPr>
        <w:tabs>
          <w:tab w:val="num" w:pos="720"/>
        </w:tabs>
        <w:ind w:left="720" w:hanging="360"/>
      </w:pPr>
    </w:lvl>
    <w:lvl w:ilvl="1" w:tplc="BC32690A" w:tentative="1">
      <w:start w:val="1"/>
      <w:numFmt w:val="decimal"/>
      <w:lvlText w:val="%2."/>
      <w:lvlJc w:val="left"/>
      <w:pPr>
        <w:tabs>
          <w:tab w:val="num" w:pos="1440"/>
        </w:tabs>
        <w:ind w:left="1440" w:hanging="360"/>
      </w:pPr>
    </w:lvl>
    <w:lvl w:ilvl="2" w:tplc="3C8400E8" w:tentative="1">
      <w:start w:val="1"/>
      <w:numFmt w:val="decimal"/>
      <w:lvlText w:val="%3."/>
      <w:lvlJc w:val="left"/>
      <w:pPr>
        <w:tabs>
          <w:tab w:val="num" w:pos="2160"/>
        </w:tabs>
        <w:ind w:left="2160" w:hanging="360"/>
      </w:pPr>
    </w:lvl>
    <w:lvl w:ilvl="3" w:tplc="263AF1A6" w:tentative="1">
      <w:start w:val="1"/>
      <w:numFmt w:val="decimal"/>
      <w:lvlText w:val="%4."/>
      <w:lvlJc w:val="left"/>
      <w:pPr>
        <w:tabs>
          <w:tab w:val="num" w:pos="2880"/>
        </w:tabs>
        <w:ind w:left="2880" w:hanging="360"/>
      </w:pPr>
    </w:lvl>
    <w:lvl w:ilvl="4" w:tplc="13EC9388" w:tentative="1">
      <w:start w:val="1"/>
      <w:numFmt w:val="decimal"/>
      <w:lvlText w:val="%5."/>
      <w:lvlJc w:val="left"/>
      <w:pPr>
        <w:tabs>
          <w:tab w:val="num" w:pos="3600"/>
        </w:tabs>
        <w:ind w:left="3600" w:hanging="360"/>
      </w:pPr>
    </w:lvl>
    <w:lvl w:ilvl="5" w:tplc="3E9E93A6" w:tentative="1">
      <w:start w:val="1"/>
      <w:numFmt w:val="decimal"/>
      <w:lvlText w:val="%6."/>
      <w:lvlJc w:val="left"/>
      <w:pPr>
        <w:tabs>
          <w:tab w:val="num" w:pos="4320"/>
        </w:tabs>
        <w:ind w:left="4320" w:hanging="360"/>
      </w:pPr>
    </w:lvl>
    <w:lvl w:ilvl="6" w:tplc="CBD07560" w:tentative="1">
      <w:start w:val="1"/>
      <w:numFmt w:val="decimal"/>
      <w:lvlText w:val="%7."/>
      <w:lvlJc w:val="left"/>
      <w:pPr>
        <w:tabs>
          <w:tab w:val="num" w:pos="5040"/>
        </w:tabs>
        <w:ind w:left="5040" w:hanging="360"/>
      </w:pPr>
    </w:lvl>
    <w:lvl w:ilvl="7" w:tplc="7958BAFA" w:tentative="1">
      <w:start w:val="1"/>
      <w:numFmt w:val="decimal"/>
      <w:lvlText w:val="%8."/>
      <w:lvlJc w:val="left"/>
      <w:pPr>
        <w:tabs>
          <w:tab w:val="num" w:pos="5760"/>
        </w:tabs>
        <w:ind w:left="5760" w:hanging="360"/>
      </w:pPr>
    </w:lvl>
    <w:lvl w:ilvl="8" w:tplc="BA1662A0"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B1"/>
    <w:rsid w:val="001D0C56"/>
    <w:rsid w:val="00310054"/>
    <w:rsid w:val="007E4F84"/>
    <w:rsid w:val="008D40B1"/>
    <w:rsid w:val="00A21958"/>
    <w:rsid w:val="00B03F6E"/>
    <w:rsid w:val="00E2016F"/>
    <w:rsid w:val="00F31F70"/>
    <w:rsid w:val="00FA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0B1"/>
  </w:style>
  <w:style w:type="paragraph" w:styleId="Footer">
    <w:name w:val="footer"/>
    <w:basedOn w:val="Normal"/>
    <w:link w:val="FooterChar"/>
    <w:uiPriority w:val="99"/>
    <w:unhideWhenUsed/>
    <w:rsid w:val="008D4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0B1"/>
  </w:style>
  <w:style w:type="paragraph" w:styleId="BalloonText">
    <w:name w:val="Balloon Text"/>
    <w:basedOn w:val="Normal"/>
    <w:link w:val="BalloonTextChar"/>
    <w:uiPriority w:val="99"/>
    <w:semiHidden/>
    <w:unhideWhenUsed/>
    <w:rsid w:val="008D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B1"/>
    <w:rPr>
      <w:rFonts w:ascii="Tahoma" w:hAnsi="Tahoma" w:cs="Tahoma"/>
      <w:sz w:val="16"/>
      <w:szCs w:val="16"/>
    </w:rPr>
  </w:style>
  <w:style w:type="paragraph" w:styleId="ListParagraph">
    <w:name w:val="List Paragraph"/>
    <w:basedOn w:val="Normal"/>
    <w:uiPriority w:val="34"/>
    <w:qFormat/>
    <w:rsid w:val="008D4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0B1"/>
  </w:style>
  <w:style w:type="paragraph" w:styleId="Footer">
    <w:name w:val="footer"/>
    <w:basedOn w:val="Normal"/>
    <w:link w:val="FooterChar"/>
    <w:uiPriority w:val="99"/>
    <w:unhideWhenUsed/>
    <w:rsid w:val="008D4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0B1"/>
  </w:style>
  <w:style w:type="paragraph" w:styleId="BalloonText">
    <w:name w:val="Balloon Text"/>
    <w:basedOn w:val="Normal"/>
    <w:link w:val="BalloonTextChar"/>
    <w:uiPriority w:val="99"/>
    <w:semiHidden/>
    <w:unhideWhenUsed/>
    <w:rsid w:val="008D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B1"/>
    <w:rPr>
      <w:rFonts w:ascii="Tahoma" w:hAnsi="Tahoma" w:cs="Tahoma"/>
      <w:sz w:val="16"/>
      <w:szCs w:val="16"/>
    </w:rPr>
  </w:style>
  <w:style w:type="paragraph" w:styleId="ListParagraph">
    <w:name w:val="List Paragraph"/>
    <w:basedOn w:val="Normal"/>
    <w:uiPriority w:val="34"/>
    <w:qFormat/>
    <w:rsid w:val="008D4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13638">
      <w:bodyDiv w:val="1"/>
      <w:marLeft w:val="0"/>
      <w:marRight w:val="0"/>
      <w:marTop w:val="0"/>
      <w:marBottom w:val="0"/>
      <w:divBdr>
        <w:top w:val="none" w:sz="0" w:space="0" w:color="auto"/>
        <w:left w:val="none" w:sz="0" w:space="0" w:color="auto"/>
        <w:bottom w:val="none" w:sz="0" w:space="0" w:color="auto"/>
        <w:right w:val="none" w:sz="0" w:space="0" w:color="auto"/>
      </w:divBdr>
      <w:divsChild>
        <w:div w:id="2117938336">
          <w:marLeft w:val="547"/>
          <w:marRight w:val="0"/>
          <w:marTop w:val="77"/>
          <w:marBottom w:val="0"/>
          <w:divBdr>
            <w:top w:val="none" w:sz="0" w:space="0" w:color="auto"/>
            <w:left w:val="none" w:sz="0" w:space="0" w:color="auto"/>
            <w:bottom w:val="none" w:sz="0" w:space="0" w:color="auto"/>
            <w:right w:val="none" w:sz="0" w:space="0" w:color="auto"/>
          </w:divBdr>
        </w:div>
        <w:div w:id="360673121">
          <w:marLeft w:val="547"/>
          <w:marRight w:val="0"/>
          <w:marTop w:val="77"/>
          <w:marBottom w:val="0"/>
          <w:divBdr>
            <w:top w:val="none" w:sz="0" w:space="0" w:color="auto"/>
            <w:left w:val="none" w:sz="0" w:space="0" w:color="auto"/>
            <w:bottom w:val="none" w:sz="0" w:space="0" w:color="auto"/>
            <w:right w:val="none" w:sz="0" w:space="0" w:color="auto"/>
          </w:divBdr>
        </w:div>
        <w:div w:id="2142140614">
          <w:marLeft w:val="547"/>
          <w:marRight w:val="0"/>
          <w:marTop w:val="77"/>
          <w:marBottom w:val="0"/>
          <w:divBdr>
            <w:top w:val="none" w:sz="0" w:space="0" w:color="auto"/>
            <w:left w:val="none" w:sz="0" w:space="0" w:color="auto"/>
            <w:bottom w:val="none" w:sz="0" w:space="0" w:color="auto"/>
            <w:right w:val="none" w:sz="0" w:space="0" w:color="auto"/>
          </w:divBdr>
        </w:div>
        <w:div w:id="2010138313">
          <w:marLeft w:val="547"/>
          <w:marRight w:val="0"/>
          <w:marTop w:val="77"/>
          <w:marBottom w:val="0"/>
          <w:divBdr>
            <w:top w:val="none" w:sz="0" w:space="0" w:color="auto"/>
            <w:left w:val="none" w:sz="0" w:space="0" w:color="auto"/>
            <w:bottom w:val="none" w:sz="0" w:space="0" w:color="auto"/>
            <w:right w:val="none" w:sz="0" w:space="0" w:color="auto"/>
          </w:divBdr>
        </w:div>
        <w:div w:id="414060961">
          <w:marLeft w:val="547"/>
          <w:marRight w:val="0"/>
          <w:marTop w:val="77"/>
          <w:marBottom w:val="0"/>
          <w:divBdr>
            <w:top w:val="none" w:sz="0" w:space="0" w:color="auto"/>
            <w:left w:val="none" w:sz="0" w:space="0" w:color="auto"/>
            <w:bottom w:val="none" w:sz="0" w:space="0" w:color="auto"/>
            <w:right w:val="none" w:sz="0" w:space="0" w:color="auto"/>
          </w:divBdr>
        </w:div>
      </w:divsChild>
    </w:div>
    <w:div w:id="1527206494">
      <w:bodyDiv w:val="1"/>
      <w:marLeft w:val="0"/>
      <w:marRight w:val="0"/>
      <w:marTop w:val="0"/>
      <w:marBottom w:val="0"/>
      <w:divBdr>
        <w:top w:val="none" w:sz="0" w:space="0" w:color="auto"/>
        <w:left w:val="none" w:sz="0" w:space="0" w:color="auto"/>
        <w:bottom w:val="none" w:sz="0" w:space="0" w:color="auto"/>
        <w:right w:val="none" w:sz="0" w:space="0" w:color="auto"/>
      </w:divBdr>
    </w:div>
    <w:div w:id="1754352381">
      <w:bodyDiv w:val="1"/>
      <w:marLeft w:val="0"/>
      <w:marRight w:val="0"/>
      <w:marTop w:val="0"/>
      <w:marBottom w:val="0"/>
      <w:divBdr>
        <w:top w:val="none" w:sz="0" w:space="0" w:color="auto"/>
        <w:left w:val="none" w:sz="0" w:space="0" w:color="auto"/>
        <w:bottom w:val="none" w:sz="0" w:space="0" w:color="auto"/>
        <w:right w:val="none" w:sz="0" w:space="0" w:color="auto"/>
      </w:divBdr>
    </w:div>
    <w:div w:id="1982995749">
      <w:bodyDiv w:val="1"/>
      <w:marLeft w:val="0"/>
      <w:marRight w:val="0"/>
      <w:marTop w:val="0"/>
      <w:marBottom w:val="0"/>
      <w:divBdr>
        <w:top w:val="none" w:sz="0" w:space="0" w:color="auto"/>
        <w:left w:val="none" w:sz="0" w:space="0" w:color="auto"/>
        <w:bottom w:val="none" w:sz="0" w:space="0" w:color="auto"/>
        <w:right w:val="none" w:sz="0" w:space="0" w:color="auto"/>
      </w:divBdr>
    </w:div>
    <w:div w:id="2040087912">
      <w:bodyDiv w:val="1"/>
      <w:marLeft w:val="0"/>
      <w:marRight w:val="0"/>
      <w:marTop w:val="0"/>
      <w:marBottom w:val="0"/>
      <w:divBdr>
        <w:top w:val="none" w:sz="0" w:space="0" w:color="auto"/>
        <w:left w:val="none" w:sz="0" w:space="0" w:color="auto"/>
        <w:bottom w:val="none" w:sz="0" w:space="0" w:color="auto"/>
        <w:right w:val="none" w:sz="0" w:space="0" w:color="auto"/>
      </w:divBdr>
      <w:divsChild>
        <w:div w:id="1050960422">
          <w:marLeft w:val="0"/>
          <w:marRight w:val="0"/>
          <w:marTop w:val="0"/>
          <w:marBottom w:val="0"/>
          <w:divBdr>
            <w:top w:val="none" w:sz="0" w:space="0" w:color="auto"/>
            <w:left w:val="none" w:sz="0" w:space="0" w:color="auto"/>
            <w:bottom w:val="none" w:sz="0" w:space="0" w:color="auto"/>
            <w:right w:val="none" w:sz="0" w:space="0" w:color="auto"/>
          </w:divBdr>
          <w:divsChild>
            <w:div w:id="1391222896">
              <w:marLeft w:val="0"/>
              <w:marRight w:val="0"/>
              <w:marTop w:val="100"/>
              <w:marBottom w:val="100"/>
              <w:divBdr>
                <w:top w:val="none" w:sz="0" w:space="0" w:color="auto"/>
                <w:left w:val="none" w:sz="0" w:space="0" w:color="auto"/>
                <w:bottom w:val="none" w:sz="0" w:space="0" w:color="auto"/>
                <w:right w:val="none" w:sz="0" w:space="0" w:color="auto"/>
              </w:divBdr>
              <w:divsChild>
                <w:div w:id="512574671">
                  <w:marLeft w:val="0"/>
                  <w:marRight w:val="0"/>
                  <w:marTop w:val="0"/>
                  <w:marBottom w:val="0"/>
                  <w:divBdr>
                    <w:top w:val="none" w:sz="0" w:space="0" w:color="auto"/>
                    <w:left w:val="none" w:sz="0" w:space="0" w:color="auto"/>
                    <w:bottom w:val="none" w:sz="0" w:space="0" w:color="auto"/>
                    <w:right w:val="none" w:sz="0" w:space="0" w:color="auto"/>
                  </w:divBdr>
                  <w:divsChild>
                    <w:div w:id="435948552">
                      <w:marLeft w:val="0"/>
                      <w:marRight w:val="0"/>
                      <w:marTop w:val="0"/>
                      <w:marBottom w:val="326"/>
                      <w:divBdr>
                        <w:top w:val="none" w:sz="0" w:space="0" w:color="auto"/>
                        <w:left w:val="none" w:sz="0" w:space="0" w:color="auto"/>
                        <w:bottom w:val="none" w:sz="0" w:space="0" w:color="auto"/>
                        <w:right w:val="none" w:sz="0" w:space="0" w:color="auto"/>
                      </w:divBdr>
                      <w:divsChild>
                        <w:div w:id="1708870745">
                          <w:marLeft w:val="0"/>
                          <w:marRight w:val="0"/>
                          <w:marTop w:val="0"/>
                          <w:marBottom w:val="0"/>
                          <w:divBdr>
                            <w:top w:val="single" w:sz="4" w:space="8" w:color="C0BDB6"/>
                            <w:left w:val="single" w:sz="4" w:space="9" w:color="C0BDB6"/>
                            <w:bottom w:val="single" w:sz="4" w:space="8" w:color="C0BDB6"/>
                            <w:right w:val="single" w:sz="4" w:space="9" w:color="C0BDB6"/>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9F14453D3F419BAD1088A89F50F13B"/>
        <w:category>
          <w:name w:val="General"/>
          <w:gallery w:val="placeholder"/>
        </w:category>
        <w:types>
          <w:type w:val="bbPlcHdr"/>
        </w:types>
        <w:behaviors>
          <w:behavior w:val="content"/>
        </w:behaviors>
        <w:guid w:val="{36313323-6591-4B4F-9B98-0278FD43AFAC}"/>
      </w:docPartPr>
      <w:docPartBody>
        <w:p w:rsidR="00E436C7" w:rsidRDefault="00104574" w:rsidP="00104574">
          <w:pPr>
            <w:pStyle w:val="289F14453D3F419BAD1088A89F50F13B"/>
          </w:pPr>
          <w:r>
            <w:rPr>
              <w:rFonts w:asciiTheme="majorHAnsi" w:eastAsiaTheme="majorEastAsia" w:hAnsiTheme="majorHAnsi" w:cstheme="majorBidi"/>
              <w:sz w:val="36"/>
              <w:szCs w:val="36"/>
            </w:rPr>
            <w:t>[Type the document title]</w:t>
          </w:r>
        </w:p>
      </w:docPartBody>
    </w:docPart>
    <w:docPart>
      <w:docPartPr>
        <w:name w:val="E333C0825B0348B8BD23927301414888"/>
        <w:category>
          <w:name w:val="General"/>
          <w:gallery w:val="placeholder"/>
        </w:category>
        <w:types>
          <w:type w:val="bbPlcHdr"/>
        </w:types>
        <w:behaviors>
          <w:behavior w:val="content"/>
        </w:behaviors>
        <w:guid w:val="{22132339-7EE5-4B22-B041-AE9FC2DEC521}"/>
      </w:docPartPr>
      <w:docPartBody>
        <w:p w:rsidR="00E436C7" w:rsidRDefault="00104574" w:rsidP="00104574">
          <w:pPr>
            <w:pStyle w:val="E333C0825B0348B8BD2392730141488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04574"/>
    <w:rsid w:val="00104574"/>
    <w:rsid w:val="00E436C7"/>
    <w:rsid w:val="00E9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A9F54080DF452E94179EF89FFFAF09">
    <w:name w:val="A7A9F54080DF452E94179EF89FFFAF09"/>
    <w:rsid w:val="00104574"/>
  </w:style>
  <w:style w:type="paragraph" w:customStyle="1" w:styleId="289F14453D3F419BAD1088A89F50F13B">
    <w:name w:val="289F14453D3F419BAD1088A89F50F13B"/>
    <w:rsid w:val="00104574"/>
  </w:style>
  <w:style w:type="paragraph" w:customStyle="1" w:styleId="E333C0825B0348B8BD23927301414888">
    <w:name w:val="E333C0825B0348B8BD23927301414888"/>
    <w:rsid w:val="001045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ADA CE Course Addendum For California Architects </vt:lpstr>
    </vt:vector>
  </TitlesOfParts>
  <Company>Ron Blank &amp; Associates</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CE Course Addendum For California Architects </dc:title>
  <dc:subject/>
  <dc:creator>Jennifer Phelps</dc:creator>
  <cp:keywords/>
  <dc:description/>
  <cp:lastModifiedBy>Shirley Parodi</cp:lastModifiedBy>
  <cp:revision>3</cp:revision>
  <cp:lastPrinted>2013-05-09T14:35:00Z</cp:lastPrinted>
  <dcterms:created xsi:type="dcterms:W3CDTF">2013-05-09T14:40:00Z</dcterms:created>
  <dcterms:modified xsi:type="dcterms:W3CDTF">2013-05-09T19:54:00Z</dcterms:modified>
</cp:coreProperties>
</file>